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7F952" w14:textId="20349FE0" w:rsidR="006A7D03" w:rsidRPr="00527642" w:rsidRDefault="006A7D03" w:rsidP="00D458AE">
      <w:pPr>
        <w:spacing w:line="280" w:lineRule="exact"/>
        <w:rPr>
          <w:rFonts w:ascii="Verdana" w:eastAsia="Times New Roman" w:hAnsi="Verdana" w:cs="Times New Roman"/>
          <w:color w:val="000000" w:themeColor="text1"/>
          <w:sz w:val="20"/>
          <w:szCs w:val="20"/>
          <w:lang w:eastAsia="nl-NL"/>
        </w:rPr>
      </w:pPr>
      <w:r w:rsidRPr="00527642">
        <w:rPr>
          <w:rFonts w:ascii="Verdana" w:eastAsia="Times New Roman" w:hAnsi="Verdana" w:cs="Times New Roman"/>
          <w:b/>
          <w:bCs/>
          <w:color w:val="000000" w:themeColor="text1"/>
          <w:sz w:val="20"/>
          <w:szCs w:val="20"/>
          <w:lang w:eastAsia="nl-NL"/>
        </w:rPr>
        <w:t xml:space="preserve">Persbericht Alzheimer Trefpunt </w:t>
      </w:r>
      <w:r w:rsidR="002B6A61" w:rsidRPr="00527642">
        <w:rPr>
          <w:rFonts w:ascii="Verdana" w:eastAsia="Times New Roman" w:hAnsi="Verdana" w:cs="Times New Roman"/>
          <w:b/>
          <w:bCs/>
          <w:color w:val="000000" w:themeColor="text1"/>
          <w:sz w:val="20"/>
          <w:szCs w:val="20"/>
          <w:lang w:eastAsia="nl-NL"/>
        </w:rPr>
        <w:t xml:space="preserve">dinsdag </w:t>
      </w:r>
      <w:r w:rsidR="00D45CCE" w:rsidRPr="00527642">
        <w:rPr>
          <w:rFonts w:ascii="Verdana" w:eastAsia="Times New Roman" w:hAnsi="Verdana" w:cs="Times New Roman"/>
          <w:b/>
          <w:bCs/>
          <w:color w:val="000000" w:themeColor="text1"/>
          <w:sz w:val="20"/>
          <w:szCs w:val="20"/>
          <w:lang w:eastAsia="nl-NL"/>
        </w:rPr>
        <w:t>8 november</w:t>
      </w:r>
    </w:p>
    <w:p w14:paraId="3E14B76D" w14:textId="77777777" w:rsidR="006A7D03" w:rsidRPr="00527642" w:rsidRDefault="006A7D03" w:rsidP="00D458AE">
      <w:pPr>
        <w:pBdr>
          <w:bottom w:val="single" w:sz="6" w:space="1" w:color="auto"/>
        </w:pBdr>
        <w:spacing w:line="280" w:lineRule="exact"/>
        <w:rPr>
          <w:rFonts w:ascii="Verdana" w:eastAsia="Times New Roman" w:hAnsi="Verdana" w:cs="Times New Roman"/>
          <w:color w:val="000000" w:themeColor="text1"/>
          <w:sz w:val="20"/>
          <w:szCs w:val="20"/>
          <w:lang w:eastAsia="nl-NL"/>
        </w:rPr>
      </w:pPr>
    </w:p>
    <w:p w14:paraId="436C9875" w14:textId="77777777" w:rsidR="006F7442" w:rsidRPr="00527642" w:rsidRDefault="006F7442" w:rsidP="00D458AE">
      <w:pPr>
        <w:widowControl w:val="0"/>
        <w:suppressAutoHyphens/>
        <w:autoSpaceDE w:val="0"/>
        <w:autoSpaceDN w:val="0"/>
        <w:adjustRightInd w:val="0"/>
        <w:spacing w:line="360" w:lineRule="auto"/>
        <w:textAlignment w:val="center"/>
        <w:rPr>
          <w:rFonts w:ascii="Verdana" w:eastAsia="Calibri" w:hAnsi="Verdana" w:cs="PlantinStd-Bold"/>
          <w:b/>
          <w:bCs/>
          <w:color w:val="000000" w:themeColor="text1"/>
          <w:sz w:val="20"/>
          <w:szCs w:val="20"/>
        </w:rPr>
      </w:pPr>
    </w:p>
    <w:p w14:paraId="37AA37D7" w14:textId="77777777" w:rsidR="0089753C" w:rsidRPr="0089753C" w:rsidRDefault="0089753C" w:rsidP="0089753C">
      <w:pPr>
        <w:widowControl w:val="0"/>
        <w:suppressAutoHyphens/>
        <w:autoSpaceDE w:val="0"/>
        <w:autoSpaceDN w:val="0"/>
        <w:adjustRightInd w:val="0"/>
        <w:spacing w:line="360" w:lineRule="auto"/>
        <w:textAlignment w:val="center"/>
        <w:rPr>
          <w:rFonts w:ascii="Verdana" w:eastAsia="Calibri" w:hAnsi="Verdana" w:cs="PlantinStd-Bold"/>
          <w:b/>
          <w:bCs/>
          <w:color w:val="000000" w:themeColor="text1"/>
          <w:sz w:val="20"/>
          <w:szCs w:val="20"/>
        </w:rPr>
      </w:pPr>
      <w:r w:rsidRPr="0089753C">
        <w:rPr>
          <w:b/>
          <w:bCs/>
          <w:color w:val="000000" w:themeColor="text1"/>
          <w:sz w:val="32"/>
          <w:szCs w:val="32"/>
        </w:rPr>
        <w:t>Verlies bij dementie, rouw bij leven</w:t>
      </w:r>
    </w:p>
    <w:p w14:paraId="50B0FF5B" w14:textId="7EBED7AB" w:rsidR="00527642" w:rsidRPr="00527642" w:rsidRDefault="00527642" w:rsidP="00D458AE">
      <w:pPr>
        <w:widowControl w:val="0"/>
        <w:suppressAutoHyphens/>
        <w:autoSpaceDE w:val="0"/>
        <w:autoSpaceDN w:val="0"/>
        <w:adjustRightInd w:val="0"/>
        <w:spacing w:line="360" w:lineRule="auto"/>
        <w:textAlignment w:val="center"/>
        <w:rPr>
          <w:rFonts w:ascii="Verdana" w:eastAsia="Calibri" w:hAnsi="Verdana" w:cs="PlantinStd-Bold"/>
          <w:b/>
          <w:bCs/>
          <w:color w:val="000000" w:themeColor="text1"/>
          <w:sz w:val="20"/>
          <w:szCs w:val="20"/>
        </w:rPr>
      </w:pPr>
      <w:r w:rsidRPr="00527642">
        <w:rPr>
          <w:rFonts w:ascii="Verdana" w:eastAsia="Calibri" w:hAnsi="Verdana" w:cs="PlantinStd-Bold"/>
          <w:b/>
          <w:bCs/>
          <w:color w:val="000000" w:themeColor="text1"/>
          <w:sz w:val="20"/>
          <w:szCs w:val="20"/>
        </w:rPr>
        <w:t>Informatieavond over rouw en verlies bij dementie in het Alzheimer Trefpunt.</w:t>
      </w:r>
    </w:p>
    <w:p w14:paraId="4C0B17C5" w14:textId="77777777" w:rsidR="00D45CCE" w:rsidRPr="00527642" w:rsidRDefault="00D45CCE" w:rsidP="00D458AE">
      <w:pPr>
        <w:widowControl w:val="0"/>
        <w:suppressAutoHyphens/>
        <w:autoSpaceDE w:val="0"/>
        <w:autoSpaceDN w:val="0"/>
        <w:adjustRightInd w:val="0"/>
        <w:spacing w:line="360" w:lineRule="auto"/>
        <w:textAlignment w:val="center"/>
        <w:rPr>
          <w:rFonts w:ascii="Verdana" w:eastAsia="Calibri" w:hAnsi="Verdana" w:cs="PlantinStd-Bold"/>
          <w:color w:val="000000" w:themeColor="text1"/>
          <w:sz w:val="20"/>
          <w:szCs w:val="20"/>
        </w:rPr>
      </w:pPr>
    </w:p>
    <w:p w14:paraId="53C010E1" w14:textId="3631E94C" w:rsidR="00527642" w:rsidRPr="00527642" w:rsidRDefault="002B6A61" w:rsidP="00527642">
      <w:pPr>
        <w:widowControl w:val="0"/>
        <w:suppressAutoHyphens/>
        <w:autoSpaceDE w:val="0"/>
        <w:autoSpaceDN w:val="0"/>
        <w:adjustRightInd w:val="0"/>
        <w:spacing w:line="360" w:lineRule="auto"/>
        <w:textAlignment w:val="center"/>
        <w:rPr>
          <w:rFonts w:ascii="Verdana" w:eastAsia="Calibri" w:hAnsi="Verdana" w:cs="PlantinStd-Bold"/>
          <w:b/>
          <w:bCs/>
          <w:color w:val="000000" w:themeColor="text1"/>
          <w:sz w:val="20"/>
          <w:szCs w:val="20"/>
        </w:rPr>
      </w:pPr>
      <w:r w:rsidRPr="00527642">
        <w:rPr>
          <w:rFonts w:ascii="Verdana" w:eastAsia="Calibri" w:hAnsi="Verdana" w:cs="PlantinStd-Bold"/>
          <w:b/>
          <w:bCs/>
          <w:color w:val="000000" w:themeColor="text1"/>
          <w:sz w:val="20"/>
          <w:szCs w:val="20"/>
        </w:rPr>
        <w:t xml:space="preserve">Het Alzheimer Trefpunt van Berkelland, voorheen het Alzheimer Café, organiseert op dinsdagavond </w:t>
      </w:r>
      <w:r w:rsidR="0089753C">
        <w:rPr>
          <w:rFonts w:ascii="Verdana" w:eastAsia="Calibri" w:hAnsi="Verdana" w:cs="PlantinStd-Bold"/>
          <w:b/>
          <w:bCs/>
          <w:color w:val="000000" w:themeColor="text1"/>
          <w:sz w:val="20"/>
          <w:szCs w:val="20"/>
        </w:rPr>
        <w:t>8 november</w:t>
      </w:r>
      <w:r w:rsidRPr="00527642">
        <w:rPr>
          <w:rFonts w:ascii="Verdana" w:eastAsia="Calibri" w:hAnsi="Verdana" w:cs="PlantinStd-Bold"/>
          <w:b/>
          <w:bCs/>
          <w:color w:val="000000" w:themeColor="text1"/>
          <w:sz w:val="20"/>
          <w:szCs w:val="20"/>
        </w:rPr>
        <w:t xml:space="preserve"> weer een bijeenkomst voor mensen met beginnende dementie en hun mantelzorgers, </w:t>
      </w:r>
      <w:r w:rsidR="000C6E77">
        <w:rPr>
          <w:rFonts w:ascii="Verdana" w:eastAsia="Calibri" w:hAnsi="Verdana" w:cs="PlantinStd-Bold"/>
          <w:b/>
          <w:bCs/>
          <w:color w:val="000000" w:themeColor="text1"/>
          <w:sz w:val="20"/>
          <w:szCs w:val="20"/>
        </w:rPr>
        <w:t xml:space="preserve">hun </w:t>
      </w:r>
      <w:r w:rsidRPr="00527642">
        <w:rPr>
          <w:rFonts w:ascii="Verdana" w:eastAsia="Calibri" w:hAnsi="Verdana" w:cs="PlantinStd-Bold"/>
          <w:b/>
          <w:bCs/>
          <w:color w:val="000000" w:themeColor="text1"/>
          <w:sz w:val="20"/>
          <w:szCs w:val="20"/>
        </w:rPr>
        <w:t>naasten en andere belangstellenden.</w:t>
      </w:r>
      <w:r w:rsidR="00527642" w:rsidRPr="00527642">
        <w:rPr>
          <w:rFonts w:ascii="Verdana" w:eastAsia="Calibri" w:hAnsi="Verdana" w:cs="PlantinStd-Bold"/>
          <w:b/>
          <w:bCs/>
          <w:color w:val="000000" w:themeColor="text1"/>
          <w:sz w:val="20"/>
          <w:szCs w:val="20"/>
        </w:rPr>
        <w:t xml:space="preserve"> Deze maand:</w:t>
      </w:r>
      <w:r w:rsidR="00527642" w:rsidRPr="00527642">
        <w:rPr>
          <w:rFonts w:ascii="Verdana" w:eastAsia="Calibri" w:hAnsi="Verdana" w:cs="PlantinStd-Bold"/>
          <w:color w:val="000000" w:themeColor="text1"/>
          <w:sz w:val="20"/>
          <w:szCs w:val="20"/>
        </w:rPr>
        <w:t xml:space="preserve"> </w:t>
      </w:r>
      <w:r w:rsidR="000C6E77">
        <w:rPr>
          <w:rFonts w:ascii="Verdana" w:eastAsia="Calibri" w:hAnsi="Verdana" w:cs="PlantinStd-Bold"/>
          <w:b/>
          <w:bCs/>
          <w:color w:val="000000" w:themeColor="text1"/>
          <w:sz w:val="20"/>
          <w:szCs w:val="20"/>
        </w:rPr>
        <w:t>Verlies bij d</w:t>
      </w:r>
      <w:r w:rsidR="00527642" w:rsidRPr="00527642">
        <w:rPr>
          <w:rFonts w:ascii="Verdana" w:eastAsia="Calibri" w:hAnsi="Verdana" w:cs="PlantinStd-Bold"/>
          <w:b/>
          <w:bCs/>
          <w:color w:val="000000" w:themeColor="text1"/>
          <w:sz w:val="20"/>
          <w:szCs w:val="20"/>
        </w:rPr>
        <w:t xml:space="preserve">ementie, rouw bij leven. </w:t>
      </w:r>
    </w:p>
    <w:p w14:paraId="3EF71DCD" w14:textId="62023E81" w:rsidR="00D458AE" w:rsidRPr="00527642" w:rsidRDefault="00D458AE" w:rsidP="00D458AE">
      <w:pPr>
        <w:widowControl w:val="0"/>
        <w:suppressAutoHyphens/>
        <w:autoSpaceDE w:val="0"/>
        <w:autoSpaceDN w:val="0"/>
        <w:adjustRightInd w:val="0"/>
        <w:spacing w:line="360" w:lineRule="auto"/>
        <w:textAlignment w:val="center"/>
        <w:rPr>
          <w:rFonts w:ascii="Verdana" w:eastAsia="Calibri" w:hAnsi="Verdana" w:cs="PlantinStd-Bold"/>
          <w:color w:val="000000" w:themeColor="text1"/>
          <w:sz w:val="20"/>
          <w:szCs w:val="20"/>
        </w:rPr>
      </w:pPr>
    </w:p>
    <w:p w14:paraId="68650102" w14:textId="3419CF48" w:rsidR="006A7D03" w:rsidRPr="00527642" w:rsidRDefault="00527642" w:rsidP="00D458AE">
      <w:pPr>
        <w:spacing w:line="360" w:lineRule="auto"/>
        <w:rPr>
          <w:rFonts w:ascii="Verdana" w:eastAsia="Calibri" w:hAnsi="Verdana" w:cs="PlantinStd-Bold"/>
          <w:color w:val="000000" w:themeColor="text1"/>
          <w:sz w:val="20"/>
          <w:szCs w:val="20"/>
        </w:rPr>
      </w:pPr>
      <w:r w:rsidRPr="00527642">
        <w:rPr>
          <w:rFonts w:ascii="Verdana" w:eastAsia="Calibri" w:hAnsi="Verdana" w:cs="PlantinStd-Bold"/>
          <w:color w:val="000000" w:themeColor="text1"/>
          <w:sz w:val="20"/>
          <w:szCs w:val="20"/>
        </w:rPr>
        <w:t xml:space="preserve">Wanneer de diagnose dementie is gesteld begint ook het proces van langzaam afscheid nemen bij leven. Dit proces kan jaren duren en soms ook sneller gaan. En hoewel er nog heel lang </w:t>
      </w:r>
      <w:r w:rsidR="0089753C">
        <w:rPr>
          <w:rFonts w:ascii="Verdana" w:eastAsia="Calibri" w:hAnsi="Verdana" w:cs="PlantinStd-Bold"/>
          <w:color w:val="000000" w:themeColor="text1"/>
          <w:sz w:val="20"/>
          <w:szCs w:val="20"/>
        </w:rPr>
        <w:t>nog</w:t>
      </w:r>
      <w:r w:rsidRPr="00527642">
        <w:rPr>
          <w:rFonts w:ascii="Verdana" w:eastAsia="Calibri" w:hAnsi="Verdana" w:cs="PlantinStd-Bold"/>
          <w:color w:val="000000" w:themeColor="text1"/>
          <w:sz w:val="20"/>
          <w:szCs w:val="20"/>
        </w:rPr>
        <w:t xml:space="preserve"> veel w</w:t>
      </w:r>
      <w:r w:rsidR="000C6E77">
        <w:rPr>
          <w:rFonts w:ascii="Verdana" w:eastAsia="Calibri" w:hAnsi="Verdana" w:cs="PlantinStd-Bold"/>
          <w:color w:val="000000" w:themeColor="text1"/>
          <w:sz w:val="20"/>
          <w:szCs w:val="20"/>
        </w:rPr>
        <w:t>é</w:t>
      </w:r>
      <w:r w:rsidRPr="00527642">
        <w:rPr>
          <w:rFonts w:ascii="Verdana" w:eastAsia="Calibri" w:hAnsi="Verdana" w:cs="PlantinStd-Bold"/>
          <w:color w:val="000000" w:themeColor="text1"/>
          <w:sz w:val="20"/>
          <w:szCs w:val="20"/>
        </w:rPr>
        <w:t>l kan, is er toch altijd ook sprake van verlies en rouw om wat er niet meer kan</w:t>
      </w:r>
      <w:r w:rsidR="0089753C">
        <w:rPr>
          <w:rFonts w:ascii="Verdana" w:eastAsia="Calibri" w:hAnsi="Verdana" w:cs="PlantinStd-Bold"/>
          <w:color w:val="000000" w:themeColor="text1"/>
          <w:sz w:val="20"/>
          <w:szCs w:val="20"/>
        </w:rPr>
        <w:t xml:space="preserve"> en wat er niet meer is</w:t>
      </w:r>
      <w:r w:rsidRPr="00527642">
        <w:rPr>
          <w:rFonts w:ascii="Verdana" w:eastAsia="Calibri" w:hAnsi="Verdana" w:cs="PlantinStd-Bold"/>
          <w:color w:val="000000" w:themeColor="text1"/>
          <w:sz w:val="20"/>
          <w:szCs w:val="20"/>
        </w:rPr>
        <w:t>. Dit is een ingrijpend en emotioneel proces, zowel voor degene met dementie zelf als voor de naasten en andere betrokkenen.</w:t>
      </w:r>
    </w:p>
    <w:p w14:paraId="5FDC898E" w14:textId="2A95F81C" w:rsidR="00527642" w:rsidRPr="00527642" w:rsidRDefault="00527642" w:rsidP="00D458AE">
      <w:pPr>
        <w:spacing w:line="360" w:lineRule="auto"/>
        <w:rPr>
          <w:rFonts w:ascii="Verdana" w:eastAsia="Calibri" w:hAnsi="Verdana" w:cs="PlantinStd-Bold"/>
          <w:color w:val="000000" w:themeColor="text1"/>
          <w:sz w:val="20"/>
          <w:szCs w:val="20"/>
        </w:rPr>
      </w:pPr>
    </w:p>
    <w:p w14:paraId="565C16BF" w14:textId="74EFDFFA" w:rsidR="00527642" w:rsidRPr="00527642" w:rsidRDefault="00527642" w:rsidP="00D458AE">
      <w:pPr>
        <w:spacing w:line="360" w:lineRule="auto"/>
        <w:rPr>
          <w:rFonts w:ascii="Verdana" w:eastAsia="Times New Roman" w:hAnsi="Verdana" w:cs="Times New Roman"/>
          <w:color w:val="000000" w:themeColor="text1"/>
          <w:sz w:val="20"/>
          <w:szCs w:val="20"/>
          <w:lang w:eastAsia="nl-NL"/>
        </w:rPr>
      </w:pPr>
      <w:r w:rsidRPr="00527642">
        <w:rPr>
          <w:rFonts w:ascii="Verdana" w:eastAsia="Calibri" w:hAnsi="Verdana" w:cs="PlantinStd-Bold"/>
          <w:color w:val="000000" w:themeColor="text1"/>
          <w:sz w:val="20"/>
          <w:szCs w:val="20"/>
        </w:rPr>
        <w:t xml:space="preserve">Tijdens dit Alzheimer Trefpunt zal </w:t>
      </w:r>
      <w:r w:rsidRPr="00527642">
        <w:rPr>
          <w:rFonts w:ascii="Verdana" w:hAnsi="Verdana"/>
          <w:color w:val="000000"/>
          <w:sz w:val="20"/>
          <w:szCs w:val="20"/>
        </w:rPr>
        <w:t xml:space="preserve">Esther Nijbroek, </w:t>
      </w:r>
      <w:r w:rsidR="0089753C">
        <w:rPr>
          <w:rFonts w:ascii="Verdana" w:hAnsi="Verdana"/>
          <w:color w:val="000000"/>
          <w:sz w:val="20"/>
          <w:szCs w:val="20"/>
        </w:rPr>
        <w:t xml:space="preserve">coach en </w:t>
      </w:r>
      <w:r w:rsidRPr="00527642">
        <w:rPr>
          <w:rFonts w:ascii="Verdana" w:hAnsi="Verdana"/>
          <w:color w:val="000000"/>
          <w:sz w:val="20"/>
          <w:szCs w:val="20"/>
        </w:rPr>
        <w:t xml:space="preserve">begeleider bij rouw en verlies, onze gastspreker zijn. </w:t>
      </w:r>
      <w:r w:rsidR="0089753C">
        <w:rPr>
          <w:rFonts w:ascii="Verdana" w:hAnsi="Verdana"/>
          <w:color w:val="000000"/>
          <w:sz w:val="20"/>
          <w:szCs w:val="20"/>
        </w:rPr>
        <w:t xml:space="preserve">Zij </w:t>
      </w:r>
      <w:r w:rsidRPr="00527642">
        <w:rPr>
          <w:rFonts w:ascii="Verdana" w:hAnsi="Verdana"/>
          <w:color w:val="000000"/>
          <w:sz w:val="20"/>
          <w:szCs w:val="20"/>
        </w:rPr>
        <w:t>zal deze avond</w:t>
      </w:r>
      <w:r w:rsidR="0089753C">
        <w:rPr>
          <w:rFonts w:ascii="Verdana" w:hAnsi="Verdana"/>
          <w:color w:val="000000"/>
          <w:sz w:val="20"/>
          <w:szCs w:val="20"/>
        </w:rPr>
        <w:t xml:space="preserve"> beginnen met</w:t>
      </w:r>
      <w:r w:rsidRPr="00527642">
        <w:rPr>
          <w:rFonts w:ascii="Verdana" w:hAnsi="Verdana"/>
          <w:color w:val="000000"/>
          <w:sz w:val="20"/>
          <w:szCs w:val="20"/>
        </w:rPr>
        <w:t xml:space="preserve"> een korte informatieve inleiding</w:t>
      </w:r>
      <w:r w:rsidR="0089753C">
        <w:rPr>
          <w:rFonts w:ascii="Verdana" w:hAnsi="Verdana"/>
          <w:color w:val="000000"/>
          <w:sz w:val="20"/>
          <w:szCs w:val="20"/>
        </w:rPr>
        <w:t xml:space="preserve">. Daarna zal ze op een interactieve wijze </w:t>
      </w:r>
      <w:r w:rsidRPr="00527642">
        <w:rPr>
          <w:rFonts w:ascii="Verdana" w:hAnsi="Verdana"/>
          <w:color w:val="000000"/>
          <w:sz w:val="20"/>
          <w:szCs w:val="20"/>
        </w:rPr>
        <w:t xml:space="preserve">vooral ruimte </w:t>
      </w:r>
      <w:r w:rsidR="0089753C">
        <w:rPr>
          <w:rFonts w:ascii="Verdana" w:hAnsi="Verdana"/>
          <w:color w:val="000000"/>
          <w:sz w:val="20"/>
          <w:szCs w:val="20"/>
        </w:rPr>
        <w:t>geven</w:t>
      </w:r>
      <w:r w:rsidRPr="00527642">
        <w:rPr>
          <w:rFonts w:ascii="Verdana" w:hAnsi="Verdana"/>
          <w:color w:val="000000"/>
          <w:sz w:val="20"/>
          <w:szCs w:val="20"/>
        </w:rPr>
        <w:t xml:space="preserve"> voor ervaringen en gesprekken rondom het thema verlies bij leven. </w:t>
      </w:r>
      <w:r w:rsidR="0089753C">
        <w:rPr>
          <w:rFonts w:ascii="Verdana" w:hAnsi="Verdana"/>
          <w:color w:val="000000"/>
          <w:sz w:val="20"/>
          <w:szCs w:val="20"/>
        </w:rPr>
        <w:t xml:space="preserve">U kunt uw verhaal kwijt en lotgenoten ontmoeten. </w:t>
      </w:r>
      <w:r w:rsidRPr="00527642">
        <w:rPr>
          <w:rFonts w:ascii="Verdana" w:hAnsi="Verdana"/>
          <w:color w:val="000000"/>
          <w:sz w:val="20"/>
          <w:szCs w:val="20"/>
        </w:rPr>
        <w:t>Zowel mensen met dementie zelf als hun naasten zijn zeer van harte welkom.</w:t>
      </w:r>
    </w:p>
    <w:p w14:paraId="4E592B2C" w14:textId="77777777" w:rsidR="00527642" w:rsidRDefault="00527642" w:rsidP="00D458AE">
      <w:pPr>
        <w:spacing w:line="360" w:lineRule="auto"/>
        <w:rPr>
          <w:rFonts w:ascii="Verdana" w:eastAsia="Times New Roman" w:hAnsi="Verdana" w:cs="Times New Roman"/>
          <w:color w:val="000000" w:themeColor="text1"/>
          <w:sz w:val="20"/>
          <w:szCs w:val="20"/>
          <w:lang w:eastAsia="nl-NL"/>
        </w:rPr>
      </w:pPr>
    </w:p>
    <w:p w14:paraId="2B58BAAF" w14:textId="4DDA2880" w:rsidR="006A7D03" w:rsidRPr="00527642" w:rsidRDefault="006A7D03" w:rsidP="00D458AE">
      <w:pPr>
        <w:spacing w:line="360" w:lineRule="auto"/>
        <w:rPr>
          <w:rFonts w:ascii="Verdana" w:eastAsia="Times New Roman" w:hAnsi="Verdana" w:cs="Times New Roman"/>
          <w:color w:val="000000" w:themeColor="text1"/>
          <w:sz w:val="20"/>
          <w:szCs w:val="20"/>
          <w:lang w:eastAsia="nl-NL"/>
        </w:rPr>
      </w:pPr>
      <w:r w:rsidRPr="00527642">
        <w:rPr>
          <w:rFonts w:ascii="Verdana" w:eastAsia="Times New Roman" w:hAnsi="Verdana" w:cs="Times New Roman"/>
          <w:color w:val="000000" w:themeColor="text1"/>
          <w:sz w:val="20"/>
          <w:szCs w:val="20"/>
          <w:lang w:eastAsia="nl-NL"/>
        </w:rPr>
        <w:t>Het Alzheimer Trefpunt is een avond voor en over mensen met dementie en hun naasten. Het is zowel een ontmoetingsplek voor lotgenoten als een informatieve avond voor mantelzorgers en professionals in de zorg. </w:t>
      </w:r>
    </w:p>
    <w:p w14:paraId="05FE9D66" w14:textId="7CD69E03" w:rsidR="006A7D03" w:rsidRPr="00527642" w:rsidRDefault="006A7D03" w:rsidP="00D458AE">
      <w:pPr>
        <w:spacing w:line="360" w:lineRule="auto"/>
        <w:rPr>
          <w:rFonts w:ascii="Verdana" w:eastAsia="Times New Roman" w:hAnsi="Verdana" w:cs="Times New Roman"/>
          <w:color w:val="000000" w:themeColor="text1"/>
          <w:sz w:val="20"/>
          <w:szCs w:val="20"/>
          <w:lang w:eastAsia="nl-NL"/>
        </w:rPr>
      </w:pPr>
      <w:r w:rsidRPr="00527642">
        <w:rPr>
          <w:rFonts w:ascii="Verdana" w:eastAsia="Times New Roman" w:hAnsi="Verdana" w:cs="Times New Roman"/>
          <w:color w:val="000000" w:themeColor="text1"/>
          <w:sz w:val="20"/>
          <w:szCs w:val="20"/>
          <w:lang w:eastAsia="nl-NL"/>
        </w:rPr>
        <w:t xml:space="preserve">De toegang is gratis, vooraf aanmelden is niet nodig. Iedereen is welkom, </w:t>
      </w:r>
      <w:r w:rsidR="0089753C">
        <w:rPr>
          <w:rFonts w:ascii="Verdana" w:eastAsia="Times New Roman" w:hAnsi="Verdana" w:cs="Times New Roman"/>
          <w:color w:val="000000" w:themeColor="text1"/>
          <w:sz w:val="20"/>
          <w:szCs w:val="20"/>
          <w:lang w:eastAsia="nl-NL"/>
        </w:rPr>
        <w:t>ook en vooral</w:t>
      </w:r>
      <w:r w:rsidRPr="00527642">
        <w:rPr>
          <w:rFonts w:ascii="Verdana" w:eastAsia="Times New Roman" w:hAnsi="Verdana" w:cs="Times New Roman"/>
          <w:color w:val="000000" w:themeColor="text1"/>
          <w:sz w:val="20"/>
          <w:szCs w:val="20"/>
          <w:lang w:eastAsia="nl-NL"/>
        </w:rPr>
        <w:t xml:space="preserve"> mensen met een vorm van dementie zelf.</w:t>
      </w:r>
    </w:p>
    <w:p w14:paraId="13E91305" w14:textId="77777777" w:rsidR="006A7D03" w:rsidRPr="00527642" w:rsidRDefault="006A7D03" w:rsidP="00D458AE">
      <w:pPr>
        <w:spacing w:line="360" w:lineRule="auto"/>
        <w:rPr>
          <w:rFonts w:ascii="Verdana" w:eastAsia="Times New Roman" w:hAnsi="Verdana" w:cs="Times New Roman"/>
          <w:color w:val="000000" w:themeColor="text1"/>
          <w:sz w:val="20"/>
          <w:szCs w:val="20"/>
          <w:lang w:eastAsia="nl-NL"/>
        </w:rPr>
      </w:pPr>
    </w:p>
    <w:p w14:paraId="72C73A39" w14:textId="1ED74728" w:rsidR="0089753C" w:rsidRDefault="0089753C" w:rsidP="00D458AE">
      <w:pPr>
        <w:spacing w:line="360" w:lineRule="auto"/>
        <w:rPr>
          <w:rFonts w:ascii="Verdana" w:eastAsia="Times New Roman" w:hAnsi="Verdana" w:cs="Times New Roman"/>
          <w:i/>
          <w:iCs/>
          <w:color w:val="000000" w:themeColor="text1"/>
          <w:sz w:val="20"/>
          <w:szCs w:val="20"/>
          <w:lang w:eastAsia="nl-NL"/>
        </w:rPr>
      </w:pPr>
      <w:r>
        <w:rPr>
          <w:rFonts w:ascii="Verdana" w:eastAsia="Times New Roman" w:hAnsi="Verdana" w:cs="Times New Roman"/>
          <w:i/>
          <w:iCs/>
          <w:color w:val="000000" w:themeColor="text1"/>
          <w:sz w:val="20"/>
          <w:szCs w:val="20"/>
          <w:lang w:eastAsia="nl-NL"/>
        </w:rPr>
        <w:t>Wanneer: dinsdagavond 8 november</w:t>
      </w:r>
    </w:p>
    <w:p w14:paraId="43D17DD5" w14:textId="4A1EBA3E" w:rsidR="0089753C" w:rsidRPr="0089753C" w:rsidRDefault="0089753C" w:rsidP="00D458AE">
      <w:pPr>
        <w:spacing w:line="360" w:lineRule="auto"/>
        <w:rPr>
          <w:rFonts w:ascii="Verdana" w:eastAsia="Times New Roman" w:hAnsi="Verdana" w:cs="Times New Roman"/>
          <w:color w:val="000000" w:themeColor="text1"/>
          <w:sz w:val="20"/>
          <w:szCs w:val="20"/>
          <w:lang w:eastAsia="nl-NL"/>
        </w:rPr>
      </w:pPr>
      <w:r w:rsidRPr="00527642">
        <w:rPr>
          <w:rFonts w:ascii="Verdana" w:eastAsia="Times New Roman" w:hAnsi="Verdana" w:cs="Times New Roman"/>
          <w:i/>
          <w:iCs/>
          <w:color w:val="000000" w:themeColor="text1"/>
          <w:sz w:val="20"/>
          <w:szCs w:val="20"/>
          <w:lang w:eastAsia="nl-NL"/>
        </w:rPr>
        <w:t>Aanvang: 19.30 uur. (Zaal open vanaf 19.00 uur)</w:t>
      </w:r>
    </w:p>
    <w:p w14:paraId="6F8B6CCC" w14:textId="5FEBC3E6" w:rsidR="006A7D03" w:rsidRPr="00527642" w:rsidRDefault="006A7D03" w:rsidP="00D458AE">
      <w:pPr>
        <w:spacing w:line="360" w:lineRule="auto"/>
        <w:rPr>
          <w:rFonts w:ascii="Verdana" w:eastAsia="Times New Roman" w:hAnsi="Verdana" w:cs="Times New Roman"/>
          <w:color w:val="000000" w:themeColor="text1"/>
          <w:sz w:val="20"/>
          <w:szCs w:val="20"/>
          <w:lang w:eastAsia="nl-NL"/>
        </w:rPr>
      </w:pPr>
      <w:r w:rsidRPr="00527642">
        <w:rPr>
          <w:rFonts w:ascii="Verdana" w:eastAsia="Times New Roman" w:hAnsi="Verdana" w:cs="Times New Roman"/>
          <w:i/>
          <w:iCs/>
          <w:color w:val="000000" w:themeColor="text1"/>
          <w:sz w:val="20"/>
          <w:szCs w:val="20"/>
          <w:lang w:eastAsia="nl-NL"/>
        </w:rPr>
        <w:t xml:space="preserve">Waar: </w:t>
      </w:r>
      <w:proofErr w:type="spellStart"/>
      <w:r w:rsidRPr="00527642">
        <w:rPr>
          <w:rFonts w:ascii="Verdana" w:eastAsia="Times New Roman" w:hAnsi="Verdana" w:cs="Times New Roman"/>
          <w:i/>
          <w:iCs/>
          <w:color w:val="000000" w:themeColor="text1"/>
          <w:sz w:val="20"/>
          <w:szCs w:val="20"/>
          <w:lang w:eastAsia="nl-NL"/>
        </w:rPr>
        <w:t>D’n</w:t>
      </w:r>
      <w:proofErr w:type="spellEnd"/>
      <w:r w:rsidRPr="00527642">
        <w:rPr>
          <w:rFonts w:ascii="Verdana" w:eastAsia="Times New Roman" w:hAnsi="Verdana" w:cs="Times New Roman"/>
          <w:i/>
          <w:iCs/>
          <w:color w:val="000000" w:themeColor="text1"/>
          <w:sz w:val="20"/>
          <w:szCs w:val="20"/>
          <w:lang w:eastAsia="nl-NL"/>
        </w:rPr>
        <w:t xml:space="preserve"> </w:t>
      </w:r>
      <w:proofErr w:type="spellStart"/>
      <w:r w:rsidRPr="00527642">
        <w:rPr>
          <w:rFonts w:ascii="Verdana" w:eastAsia="Times New Roman" w:hAnsi="Verdana" w:cs="Times New Roman"/>
          <w:i/>
          <w:iCs/>
          <w:color w:val="000000" w:themeColor="text1"/>
          <w:sz w:val="20"/>
          <w:szCs w:val="20"/>
          <w:lang w:eastAsia="nl-NL"/>
        </w:rPr>
        <w:t>Aoverstep</w:t>
      </w:r>
      <w:proofErr w:type="spellEnd"/>
      <w:r w:rsidRPr="00527642">
        <w:rPr>
          <w:rFonts w:ascii="Verdana" w:eastAsia="Times New Roman" w:hAnsi="Verdana" w:cs="Times New Roman"/>
          <w:i/>
          <w:iCs/>
          <w:color w:val="000000" w:themeColor="text1"/>
          <w:sz w:val="20"/>
          <w:szCs w:val="20"/>
          <w:lang w:eastAsia="nl-NL"/>
        </w:rPr>
        <w:t xml:space="preserve">, </w:t>
      </w:r>
      <w:r w:rsidR="00641802" w:rsidRPr="00527642">
        <w:rPr>
          <w:rFonts w:ascii="Verdana" w:eastAsia="Times New Roman" w:hAnsi="Verdana" w:cs="Times New Roman"/>
          <w:i/>
          <w:iCs/>
          <w:color w:val="000000" w:themeColor="text1"/>
          <w:sz w:val="20"/>
          <w:szCs w:val="20"/>
          <w:lang w:eastAsia="nl-NL"/>
        </w:rPr>
        <w:t>activiteitencentrum</w:t>
      </w:r>
      <w:r w:rsidRPr="00527642">
        <w:rPr>
          <w:rFonts w:ascii="Verdana" w:eastAsia="Times New Roman" w:hAnsi="Verdana" w:cs="Times New Roman"/>
          <w:i/>
          <w:iCs/>
          <w:color w:val="000000" w:themeColor="text1"/>
          <w:sz w:val="20"/>
          <w:szCs w:val="20"/>
          <w:lang w:eastAsia="nl-NL"/>
        </w:rPr>
        <w:t xml:space="preserve"> De Mei</w:t>
      </w:r>
      <w:r w:rsidR="00641802" w:rsidRPr="00527642">
        <w:rPr>
          <w:rFonts w:ascii="Verdana" w:eastAsia="Times New Roman" w:hAnsi="Verdana" w:cs="Times New Roman"/>
          <w:i/>
          <w:iCs/>
          <w:color w:val="000000" w:themeColor="text1"/>
          <w:sz w:val="20"/>
          <w:szCs w:val="20"/>
          <w:lang w:eastAsia="nl-NL"/>
        </w:rPr>
        <w:t>je</w:t>
      </w:r>
      <w:r w:rsidRPr="00527642">
        <w:rPr>
          <w:rFonts w:ascii="Verdana" w:eastAsia="Times New Roman" w:hAnsi="Verdana" w:cs="Times New Roman"/>
          <w:i/>
          <w:iCs/>
          <w:color w:val="000000" w:themeColor="text1"/>
          <w:sz w:val="20"/>
          <w:szCs w:val="20"/>
          <w:lang w:eastAsia="nl-NL"/>
        </w:rPr>
        <w:t>r, </w:t>
      </w:r>
    </w:p>
    <w:p w14:paraId="52D9C0F9" w14:textId="670953B7" w:rsidR="006A7D03" w:rsidRPr="00527642" w:rsidRDefault="006A7D03" w:rsidP="00D458AE">
      <w:pPr>
        <w:spacing w:line="360" w:lineRule="auto"/>
        <w:rPr>
          <w:rFonts w:ascii="Verdana" w:eastAsia="Times New Roman" w:hAnsi="Verdana" w:cs="Times New Roman"/>
          <w:color w:val="000000" w:themeColor="text1"/>
          <w:sz w:val="20"/>
          <w:szCs w:val="20"/>
          <w:lang w:eastAsia="nl-NL"/>
        </w:rPr>
      </w:pPr>
      <w:r w:rsidRPr="00527642">
        <w:rPr>
          <w:rFonts w:ascii="Verdana" w:eastAsia="Times New Roman" w:hAnsi="Verdana" w:cs="Times New Roman"/>
          <w:i/>
          <w:iCs/>
          <w:color w:val="000000" w:themeColor="text1"/>
          <w:sz w:val="20"/>
          <w:szCs w:val="20"/>
          <w:lang w:eastAsia="nl-NL"/>
        </w:rPr>
        <w:t>          Hessenweg 2, </w:t>
      </w:r>
    </w:p>
    <w:p w14:paraId="06CCFBD5" w14:textId="17DBAEDF" w:rsidR="006A7D03" w:rsidRDefault="006A7D03" w:rsidP="00D458AE">
      <w:pPr>
        <w:spacing w:line="360" w:lineRule="auto"/>
        <w:rPr>
          <w:rFonts w:ascii="Verdana" w:eastAsia="Times New Roman" w:hAnsi="Verdana" w:cs="Times New Roman"/>
          <w:i/>
          <w:iCs/>
          <w:color w:val="000000" w:themeColor="text1"/>
          <w:sz w:val="20"/>
          <w:szCs w:val="20"/>
          <w:lang w:eastAsia="nl-NL"/>
        </w:rPr>
      </w:pPr>
      <w:r w:rsidRPr="00527642">
        <w:rPr>
          <w:rFonts w:ascii="Verdana" w:eastAsia="Times New Roman" w:hAnsi="Verdana" w:cs="Times New Roman"/>
          <w:i/>
          <w:iCs/>
          <w:color w:val="000000" w:themeColor="text1"/>
          <w:sz w:val="20"/>
          <w:szCs w:val="20"/>
          <w:lang w:eastAsia="nl-NL"/>
        </w:rPr>
        <w:t>         7161 WN Neede</w:t>
      </w:r>
    </w:p>
    <w:p w14:paraId="61D06C63" w14:textId="645EC022" w:rsidR="0089753C" w:rsidRDefault="0089753C" w:rsidP="00D458AE">
      <w:pPr>
        <w:spacing w:line="360" w:lineRule="auto"/>
        <w:rPr>
          <w:rFonts w:ascii="Verdana" w:eastAsia="Times New Roman" w:hAnsi="Verdana" w:cs="Times New Roman"/>
          <w:i/>
          <w:iCs/>
          <w:color w:val="000000" w:themeColor="text1"/>
          <w:sz w:val="20"/>
          <w:szCs w:val="20"/>
          <w:lang w:eastAsia="nl-NL"/>
        </w:rPr>
      </w:pPr>
      <w:r>
        <w:rPr>
          <w:rFonts w:ascii="Verdana" w:eastAsia="Times New Roman" w:hAnsi="Verdana" w:cs="Times New Roman"/>
          <w:i/>
          <w:iCs/>
          <w:color w:val="000000" w:themeColor="text1"/>
          <w:sz w:val="20"/>
          <w:szCs w:val="20"/>
          <w:lang w:eastAsia="nl-NL"/>
        </w:rPr>
        <w:t>Toegang: gratis</w:t>
      </w:r>
    </w:p>
    <w:p w14:paraId="21FDC1C7" w14:textId="6808E59E" w:rsidR="0089753C" w:rsidRDefault="00230FE0" w:rsidP="00D458AE">
      <w:pPr>
        <w:spacing w:line="360" w:lineRule="auto"/>
        <w:rPr>
          <w:rFonts w:ascii="Verdana" w:eastAsia="Times New Roman" w:hAnsi="Verdana" w:cs="Times New Roman"/>
          <w:color w:val="000000" w:themeColor="text1"/>
          <w:sz w:val="20"/>
          <w:szCs w:val="20"/>
          <w:lang w:eastAsia="nl-NL"/>
        </w:rPr>
      </w:pPr>
      <w:hyperlink r:id="rId4" w:history="1">
        <w:r w:rsidR="0089753C" w:rsidRPr="00174E11">
          <w:rPr>
            <w:rStyle w:val="Hyperlink"/>
            <w:rFonts w:ascii="Verdana" w:eastAsia="Times New Roman" w:hAnsi="Verdana" w:cs="Times New Roman"/>
            <w:sz w:val="20"/>
            <w:szCs w:val="20"/>
            <w:lang w:eastAsia="nl-NL"/>
          </w:rPr>
          <w:t>https://www.alzheimer-nederland.nl/regios/oost-gelderland/alzheimer-trefpunt-berkelland</w:t>
        </w:r>
      </w:hyperlink>
    </w:p>
    <w:p w14:paraId="4C737C74" w14:textId="77777777" w:rsidR="0089753C" w:rsidRPr="00527642" w:rsidRDefault="0089753C" w:rsidP="00D458AE">
      <w:pPr>
        <w:spacing w:line="360" w:lineRule="auto"/>
        <w:rPr>
          <w:rFonts w:ascii="Verdana" w:eastAsia="Times New Roman" w:hAnsi="Verdana" w:cs="Times New Roman"/>
          <w:color w:val="000000" w:themeColor="text1"/>
          <w:sz w:val="20"/>
          <w:szCs w:val="20"/>
          <w:lang w:eastAsia="nl-NL"/>
        </w:rPr>
      </w:pPr>
    </w:p>
    <w:p w14:paraId="0C74F9A5" w14:textId="77777777" w:rsidR="006A7D03" w:rsidRPr="00527642" w:rsidRDefault="006A7D03" w:rsidP="00D458AE">
      <w:pPr>
        <w:spacing w:line="360" w:lineRule="auto"/>
        <w:rPr>
          <w:rFonts w:ascii="Verdana" w:hAnsi="Verdana"/>
          <w:color w:val="000000" w:themeColor="text1"/>
          <w:sz w:val="20"/>
          <w:szCs w:val="20"/>
        </w:rPr>
      </w:pPr>
    </w:p>
    <w:sectPr w:rsidR="006A7D03" w:rsidRPr="00527642" w:rsidSect="0089753C">
      <w:pgSz w:w="11906" w:h="16838"/>
      <w:pgMar w:top="773" w:right="1417" w:bottom="85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PlantinStd-Bold">
    <w:altName w:val="Calibri"/>
    <w:panose1 w:val="020B0604020202020204"/>
    <w:charset w:val="4D"/>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03"/>
    <w:rsid w:val="000C6E77"/>
    <w:rsid w:val="00230FE0"/>
    <w:rsid w:val="002B6A61"/>
    <w:rsid w:val="00527642"/>
    <w:rsid w:val="00641802"/>
    <w:rsid w:val="006A7D03"/>
    <w:rsid w:val="006F7442"/>
    <w:rsid w:val="0089753C"/>
    <w:rsid w:val="00D458AE"/>
    <w:rsid w:val="00D45C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F4E0306"/>
  <w15:chartTrackingRefBased/>
  <w15:docId w15:val="{09596C0C-2FA0-7B44-96D7-824076EB0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9753C"/>
    <w:rPr>
      <w:color w:val="0563C1" w:themeColor="hyperlink"/>
      <w:u w:val="single"/>
    </w:rPr>
  </w:style>
  <w:style w:type="character" w:styleId="Onopgelostemelding">
    <w:name w:val="Unresolved Mention"/>
    <w:basedOn w:val="Standaardalinea-lettertype"/>
    <w:uiPriority w:val="99"/>
    <w:semiHidden/>
    <w:unhideWhenUsed/>
    <w:rsid w:val="00897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53986">
      <w:bodyDiv w:val="1"/>
      <w:marLeft w:val="0"/>
      <w:marRight w:val="0"/>
      <w:marTop w:val="0"/>
      <w:marBottom w:val="0"/>
      <w:divBdr>
        <w:top w:val="none" w:sz="0" w:space="0" w:color="auto"/>
        <w:left w:val="none" w:sz="0" w:space="0" w:color="auto"/>
        <w:bottom w:val="none" w:sz="0" w:space="0" w:color="auto"/>
        <w:right w:val="none" w:sz="0" w:space="0" w:color="auto"/>
      </w:divBdr>
      <w:divsChild>
        <w:div w:id="769741440">
          <w:marLeft w:val="0"/>
          <w:marRight w:val="0"/>
          <w:marTop w:val="0"/>
          <w:marBottom w:val="0"/>
          <w:divBdr>
            <w:top w:val="none" w:sz="0" w:space="0" w:color="auto"/>
            <w:left w:val="none" w:sz="0" w:space="0" w:color="auto"/>
            <w:bottom w:val="none" w:sz="0" w:space="0" w:color="auto"/>
            <w:right w:val="none" w:sz="0" w:space="0" w:color="auto"/>
          </w:divBdr>
        </w:div>
        <w:div w:id="637148309">
          <w:marLeft w:val="0"/>
          <w:marRight w:val="0"/>
          <w:marTop w:val="0"/>
          <w:marBottom w:val="0"/>
          <w:divBdr>
            <w:top w:val="none" w:sz="0" w:space="0" w:color="auto"/>
            <w:left w:val="none" w:sz="0" w:space="0" w:color="auto"/>
            <w:bottom w:val="none" w:sz="0" w:space="0" w:color="auto"/>
            <w:right w:val="none" w:sz="0" w:space="0" w:color="auto"/>
          </w:divBdr>
        </w:div>
        <w:div w:id="495413482">
          <w:marLeft w:val="0"/>
          <w:marRight w:val="0"/>
          <w:marTop w:val="0"/>
          <w:marBottom w:val="0"/>
          <w:divBdr>
            <w:top w:val="none" w:sz="0" w:space="0" w:color="auto"/>
            <w:left w:val="none" w:sz="0" w:space="0" w:color="auto"/>
            <w:bottom w:val="none" w:sz="0" w:space="0" w:color="auto"/>
            <w:right w:val="none" w:sz="0" w:space="0" w:color="auto"/>
          </w:divBdr>
        </w:div>
        <w:div w:id="264844608">
          <w:marLeft w:val="0"/>
          <w:marRight w:val="0"/>
          <w:marTop w:val="0"/>
          <w:marBottom w:val="0"/>
          <w:divBdr>
            <w:top w:val="none" w:sz="0" w:space="0" w:color="auto"/>
            <w:left w:val="none" w:sz="0" w:space="0" w:color="auto"/>
            <w:bottom w:val="none" w:sz="0" w:space="0" w:color="auto"/>
            <w:right w:val="none" w:sz="0" w:space="0" w:color="auto"/>
          </w:divBdr>
        </w:div>
        <w:div w:id="1776753019">
          <w:marLeft w:val="0"/>
          <w:marRight w:val="0"/>
          <w:marTop w:val="0"/>
          <w:marBottom w:val="0"/>
          <w:divBdr>
            <w:top w:val="none" w:sz="0" w:space="0" w:color="auto"/>
            <w:left w:val="none" w:sz="0" w:space="0" w:color="auto"/>
            <w:bottom w:val="none" w:sz="0" w:space="0" w:color="auto"/>
            <w:right w:val="none" w:sz="0" w:space="0" w:color="auto"/>
          </w:divBdr>
        </w:div>
        <w:div w:id="551113283">
          <w:marLeft w:val="0"/>
          <w:marRight w:val="0"/>
          <w:marTop w:val="0"/>
          <w:marBottom w:val="0"/>
          <w:divBdr>
            <w:top w:val="none" w:sz="0" w:space="0" w:color="auto"/>
            <w:left w:val="none" w:sz="0" w:space="0" w:color="auto"/>
            <w:bottom w:val="none" w:sz="0" w:space="0" w:color="auto"/>
            <w:right w:val="none" w:sz="0" w:space="0" w:color="auto"/>
          </w:divBdr>
        </w:div>
        <w:div w:id="1963656989">
          <w:marLeft w:val="0"/>
          <w:marRight w:val="0"/>
          <w:marTop w:val="0"/>
          <w:marBottom w:val="0"/>
          <w:divBdr>
            <w:top w:val="none" w:sz="0" w:space="0" w:color="auto"/>
            <w:left w:val="none" w:sz="0" w:space="0" w:color="auto"/>
            <w:bottom w:val="none" w:sz="0" w:space="0" w:color="auto"/>
            <w:right w:val="none" w:sz="0" w:space="0" w:color="auto"/>
          </w:divBdr>
        </w:div>
        <w:div w:id="2037001463">
          <w:marLeft w:val="0"/>
          <w:marRight w:val="0"/>
          <w:marTop w:val="0"/>
          <w:marBottom w:val="0"/>
          <w:divBdr>
            <w:top w:val="none" w:sz="0" w:space="0" w:color="auto"/>
            <w:left w:val="none" w:sz="0" w:space="0" w:color="auto"/>
            <w:bottom w:val="none" w:sz="0" w:space="0" w:color="auto"/>
            <w:right w:val="none" w:sz="0" w:space="0" w:color="auto"/>
          </w:divBdr>
        </w:div>
        <w:div w:id="258173569">
          <w:marLeft w:val="0"/>
          <w:marRight w:val="0"/>
          <w:marTop w:val="0"/>
          <w:marBottom w:val="0"/>
          <w:divBdr>
            <w:top w:val="none" w:sz="0" w:space="0" w:color="auto"/>
            <w:left w:val="none" w:sz="0" w:space="0" w:color="auto"/>
            <w:bottom w:val="none" w:sz="0" w:space="0" w:color="auto"/>
            <w:right w:val="none" w:sz="0" w:space="0" w:color="auto"/>
          </w:divBdr>
        </w:div>
        <w:div w:id="1942834027">
          <w:marLeft w:val="0"/>
          <w:marRight w:val="0"/>
          <w:marTop w:val="0"/>
          <w:marBottom w:val="0"/>
          <w:divBdr>
            <w:top w:val="none" w:sz="0" w:space="0" w:color="auto"/>
            <w:left w:val="none" w:sz="0" w:space="0" w:color="auto"/>
            <w:bottom w:val="none" w:sz="0" w:space="0" w:color="auto"/>
            <w:right w:val="none" w:sz="0" w:space="0" w:color="auto"/>
          </w:divBdr>
        </w:div>
        <w:div w:id="1986011672">
          <w:marLeft w:val="0"/>
          <w:marRight w:val="0"/>
          <w:marTop w:val="0"/>
          <w:marBottom w:val="0"/>
          <w:divBdr>
            <w:top w:val="none" w:sz="0" w:space="0" w:color="auto"/>
            <w:left w:val="none" w:sz="0" w:space="0" w:color="auto"/>
            <w:bottom w:val="none" w:sz="0" w:space="0" w:color="auto"/>
            <w:right w:val="none" w:sz="0" w:space="0" w:color="auto"/>
          </w:divBdr>
        </w:div>
        <w:div w:id="2056197738">
          <w:marLeft w:val="0"/>
          <w:marRight w:val="0"/>
          <w:marTop w:val="0"/>
          <w:marBottom w:val="0"/>
          <w:divBdr>
            <w:top w:val="none" w:sz="0" w:space="0" w:color="auto"/>
            <w:left w:val="none" w:sz="0" w:space="0" w:color="auto"/>
            <w:bottom w:val="none" w:sz="0" w:space="0" w:color="auto"/>
            <w:right w:val="none" w:sz="0" w:space="0" w:color="auto"/>
          </w:divBdr>
        </w:div>
        <w:div w:id="1677028357">
          <w:marLeft w:val="0"/>
          <w:marRight w:val="0"/>
          <w:marTop w:val="0"/>
          <w:marBottom w:val="0"/>
          <w:divBdr>
            <w:top w:val="none" w:sz="0" w:space="0" w:color="auto"/>
            <w:left w:val="none" w:sz="0" w:space="0" w:color="auto"/>
            <w:bottom w:val="none" w:sz="0" w:space="0" w:color="auto"/>
            <w:right w:val="none" w:sz="0" w:space="0" w:color="auto"/>
          </w:divBdr>
        </w:div>
        <w:div w:id="385876837">
          <w:marLeft w:val="0"/>
          <w:marRight w:val="0"/>
          <w:marTop w:val="0"/>
          <w:marBottom w:val="0"/>
          <w:divBdr>
            <w:top w:val="none" w:sz="0" w:space="0" w:color="auto"/>
            <w:left w:val="none" w:sz="0" w:space="0" w:color="auto"/>
            <w:bottom w:val="none" w:sz="0" w:space="0" w:color="auto"/>
            <w:right w:val="none" w:sz="0" w:space="0" w:color="auto"/>
          </w:divBdr>
        </w:div>
        <w:div w:id="1150753203">
          <w:marLeft w:val="0"/>
          <w:marRight w:val="0"/>
          <w:marTop w:val="0"/>
          <w:marBottom w:val="0"/>
          <w:divBdr>
            <w:top w:val="none" w:sz="0" w:space="0" w:color="auto"/>
            <w:left w:val="none" w:sz="0" w:space="0" w:color="auto"/>
            <w:bottom w:val="none" w:sz="0" w:space="0" w:color="auto"/>
            <w:right w:val="none" w:sz="0" w:space="0" w:color="auto"/>
          </w:divBdr>
        </w:div>
        <w:div w:id="114834291">
          <w:marLeft w:val="0"/>
          <w:marRight w:val="0"/>
          <w:marTop w:val="0"/>
          <w:marBottom w:val="0"/>
          <w:divBdr>
            <w:top w:val="none" w:sz="0" w:space="0" w:color="auto"/>
            <w:left w:val="none" w:sz="0" w:space="0" w:color="auto"/>
            <w:bottom w:val="none" w:sz="0" w:space="0" w:color="auto"/>
            <w:right w:val="none" w:sz="0" w:space="0" w:color="auto"/>
          </w:divBdr>
        </w:div>
        <w:div w:id="1159731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zheimer-nederland.nl/regios/oost-gelderland/alzheimer-trefpunt-berkellan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1716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Trel</dc:creator>
  <cp:keywords/>
  <dc:description/>
  <cp:lastModifiedBy>J.H. Ter Horst</cp:lastModifiedBy>
  <cp:revision>2</cp:revision>
  <dcterms:created xsi:type="dcterms:W3CDTF">2022-10-22T09:55:00Z</dcterms:created>
  <dcterms:modified xsi:type="dcterms:W3CDTF">2022-10-22T09:55:00Z</dcterms:modified>
</cp:coreProperties>
</file>